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42" w:type="dxa"/>
        <w:tblLook w:val="04A0" w:firstRow="1" w:lastRow="0" w:firstColumn="1" w:lastColumn="0" w:noHBand="0" w:noVBand="1"/>
      </w:tblPr>
      <w:tblGrid>
        <w:gridCol w:w="4172"/>
        <w:gridCol w:w="5468"/>
      </w:tblGrid>
      <w:tr w:rsidR="00386E54" w:rsidRPr="00724A25" w14:paraId="431733C6" w14:textId="77777777" w:rsidTr="00D62B0E">
        <w:tc>
          <w:tcPr>
            <w:tcW w:w="4111" w:type="dxa"/>
          </w:tcPr>
          <w:p w14:paraId="451B2E91" w14:textId="77777777" w:rsidR="00386E54" w:rsidRPr="00724A25" w:rsidRDefault="00386E54" w:rsidP="00D62B0E">
            <w:pPr>
              <w:jc w:val="center"/>
              <w:rPr>
                <w:sz w:val="26"/>
                <w:szCs w:val="26"/>
                <w:lang w:val="es-MX"/>
              </w:rPr>
            </w:pPr>
            <w:r w:rsidRPr="00724A25">
              <w:rPr>
                <w:sz w:val="26"/>
                <w:szCs w:val="26"/>
                <w:lang w:val="es-MX"/>
              </w:rPr>
              <w:t>TÊN CQ, TC CHỦ QUẢN</w:t>
            </w:r>
          </w:p>
          <w:p w14:paraId="3ED63A1B" w14:textId="77777777" w:rsidR="00386E54" w:rsidRPr="00724A25" w:rsidRDefault="00386E54" w:rsidP="00D62B0E">
            <w:pPr>
              <w:jc w:val="center"/>
              <w:rPr>
                <w:b/>
                <w:sz w:val="28"/>
                <w:szCs w:val="28"/>
                <w:lang w:val="es-MX"/>
              </w:rPr>
            </w:pPr>
            <w:r w:rsidRPr="00724A25">
              <w:rPr>
                <w:b/>
                <w:sz w:val="26"/>
                <w:szCs w:val="26"/>
                <w:lang w:val="es-MX"/>
              </w:rPr>
              <w:t>TÊN CƠ QUAN, TỔ CHỨC</w:t>
            </w:r>
          </w:p>
        </w:tc>
        <w:tc>
          <w:tcPr>
            <w:tcW w:w="5387" w:type="dxa"/>
          </w:tcPr>
          <w:p w14:paraId="3B7FF7F3" w14:textId="77777777" w:rsidR="00386E54" w:rsidRPr="00724A25" w:rsidRDefault="00386E54" w:rsidP="00D62B0E">
            <w:pPr>
              <w:jc w:val="center"/>
              <w:rPr>
                <w:b/>
                <w:spacing w:val="-8"/>
                <w:sz w:val="26"/>
                <w:szCs w:val="26"/>
                <w:lang w:val="es-MX"/>
              </w:rPr>
            </w:pPr>
            <w:r w:rsidRPr="00724A25">
              <w:rPr>
                <w:b/>
                <w:spacing w:val="-8"/>
                <w:sz w:val="26"/>
                <w:szCs w:val="26"/>
                <w:lang w:val="es-MX"/>
              </w:rPr>
              <w:t>CỘNG HÒA XÃ HỘI CHỦ NGHĨA VIỆT NAM</w:t>
            </w:r>
          </w:p>
          <w:p w14:paraId="3757EC76" w14:textId="77777777" w:rsidR="00386E54" w:rsidRPr="00724A25" w:rsidRDefault="00386E54" w:rsidP="00D62B0E">
            <w:pPr>
              <w:jc w:val="center"/>
              <w:rPr>
                <w:b/>
                <w:sz w:val="28"/>
                <w:szCs w:val="28"/>
                <w:lang w:val="es-MX"/>
              </w:rPr>
            </w:pPr>
            <w:r w:rsidRPr="00724A25">
              <w:rPr>
                <w:b/>
                <w:noProof/>
                <w:sz w:val="28"/>
                <w:szCs w:val="28"/>
              </w:rPr>
              <mc:AlternateContent>
                <mc:Choice Requires="wps">
                  <w:drawing>
                    <wp:anchor distT="0" distB="0" distL="114300" distR="114300" simplePos="0" relativeHeight="251659264" behindDoc="0" locked="0" layoutInCell="1" allowOverlap="1" wp14:anchorId="5A56C3F3" wp14:editId="4DA833B1">
                      <wp:simplePos x="0" y="0"/>
                      <wp:positionH relativeFrom="column">
                        <wp:posOffset>561975</wp:posOffset>
                      </wp:positionH>
                      <wp:positionV relativeFrom="paragraph">
                        <wp:posOffset>246380</wp:posOffset>
                      </wp:positionV>
                      <wp:extent cx="2160000" cy="0"/>
                      <wp:effectExtent l="0" t="0" r="31115" b="19050"/>
                      <wp:wrapNone/>
                      <wp:docPr id="1686180754" name="Straight Arrow Connector 1686180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4B0BC" id="_x0000_t32" coordsize="21600,21600" o:spt="32" o:oned="t" path="m,l21600,21600e" filled="f">
                      <v:path arrowok="t" fillok="f" o:connecttype="none"/>
                      <o:lock v:ext="edit" shapetype="t"/>
                    </v:shapetype>
                    <v:shape id="Straight Arrow Connector 1686180754" o:spid="_x0000_s1026" type="#_x0000_t32" style="position:absolute;margin-left:44.25pt;margin-top:19.4pt;width:17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"/>
                  </w:pict>
                </mc:Fallback>
              </mc:AlternateContent>
            </w:r>
            <w:r w:rsidRPr="00724A25">
              <w:rPr>
                <w:b/>
                <w:sz w:val="28"/>
                <w:szCs w:val="28"/>
                <w:lang w:val="es-MX"/>
              </w:rPr>
              <w:t>Độc lập – Tự do – Hạnh phúc</w:t>
            </w:r>
          </w:p>
        </w:tc>
      </w:tr>
      <w:tr w:rsidR="00386E54" w:rsidRPr="00724A25" w14:paraId="3C60D59B" w14:textId="77777777" w:rsidTr="00D62B0E">
        <w:trPr>
          <w:trHeight w:val="510"/>
        </w:trPr>
        <w:tc>
          <w:tcPr>
            <w:tcW w:w="4111" w:type="dxa"/>
          </w:tcPr>
          <w:p w14:paraId="6C2A02A7" w14:textId="77777777" w:rsidR="00386E54" w:rsidRPr="00724A25" w:rsidRDefault="00386E54" w:rsidP="00D62B0E">
            <w:pPr>
              <w:spacing w:line="276" w:lineRule="auto"/>
              <w:jc w:val="center"/>
              <w:rPr>
                <w:sz w:val="26"/>
                <w:szCs w:val="26"/>
                <w:lang w:val="es-MX"/>
              </w:rPr>
            </w:pPr>
            <w:r w:rsidRPr="00724A25">
              <w:rPr>
                <w:b/>
                <w:noProof/>
                <w:sz w:val="26"/>
                <w:szCs w:val="26"/>
              </w:rPr>
              <mc:AlternateContent>
                <mc:Choice Requires="wps">
                  <w:drawing>
                    <wp:anchor distT="0" distB="0" distL="114300" distR="114300" simplePos="0" relativeHeight="251660288" behindDoc="0" locked="0" layoutInCell="1" allowOverlap="1" wp14:anchorId="48D3F527" wp14:editId="0670A992">
                      <wp:simplePos x="0" y="0"/>
                      <wp:positionH relativeFrom="column">
                        <wp:posOffset>893445</wp:posOffset>
                      </wp:positionH>
                      <wp:positionV relativeFrom="paragraph">
                        <wp:posOffset>22225</wp:posOffset>
                      </wp:positionV>
                      <wp:extent cx="757067"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BB258" id="Straight Arrow Connector 2" o:spid="_x0000_s1026" type="#_x0000_t32" style="position:absolute;margin-left:70.35pt;margin-top:1.75pt;width:5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H5twEAAFUDAAAOAAAAZHJzL2Uyb0RvYy54bWysU8Fu2zAMvQ/YPwi6L3YCpNmMOD2k6y7d&#10;FqDdBzCSbAuTRYFU4uTvJ6lJVmy3YT4IlEg+Pj7S6/vT6MTREFv0rZzPaimMV6it71v54+Xxw0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"/>
                  </w:pict>
                </mc:Fallback>
              </mc:AlternateContent>
            </w:r>
            <w:r w:rsidRPr="00724A25">
              <w:rPr>
                <w:sz w:val="26"/>
                <w:szCs w:val="26"/>
                <w:lang w:val="es-MX"/>
              </w:rPr>
              <w:t>Số:         /…-…</w:t>
            </w:r>
          </w:p>
          <w:p w14:paraId="22B4A4B3" w14:textId="77777777" w:rsidR="00386E54" w:rsidRPr="00724A25" w:rsidRDefault="00386E54" w:rsidP="00D62B0E">
            <w:pPr>
              <w:spacing w:line="276" w:lineRule="auto"/>
              <w:jc w:val="center"/>
              <w:rPr>
                <w:lang w:val="es-MX"/>
              </w:rPr>
            </w:pPr>
            <w:r w:rsidRPr="00724A25">
              <w:rPr>
                <w:lang w:val="es-MX"/>
              </w:rPr>
              <w:t>V/v</w:t>
            </w:r>
            <w:r w:rsidRPr="00724A25">
              <w:t xml:space="preserve"> </w:t>
            </w:r>
            <w:r w:rsidRPr="00724A25">
              <w:rPr>
                <w:lang w:val="es-MX"/>
              </w:rPr>
              <w:t>khả năng thay thế của thuốc điều trị lao thuộc danh mục thuốc được áp dụng hình thức đàm phán giá</w:t>
            </w:r>
          </w:p>
        </w:tc>
        <w:tc>
          <w:tcPr>
            <w:tcW w:w="5387" w:type="dxa"/>
          </w:tcPr>
          <w:p w14:paraId="071F2D64" w14:textId="77777777" w:rsidR="00386E54" w:rsidRPr="00724A25" w:rsidRDefault="00386E54" w:rsidP="00D62B0E">
            <w:pPr>
              <w:jc w:val="center"/>
              <w:rPr>
                <w:b/>
                <w:sz w:val="28"/>
                <w:szCs w:val="28"/>
                <w:lang w:val="es-MX"/>
              </w:rPr>
            </w:pPr>
          </w:p>
          <w:p w14:paraId="521CF7F2" w14:textId="77777777" w:rsidR="00386E54" w:rsidRPr="00724A25" w:rsidRDefault="00386E54" w:rsidP="00D62B0E">
            <w:pPr>
              <w:jc w:val="center"/>
              <w:rPr>
                <w:b/>
                <w:sz w:val="28"/>
                <w:szCs w:val="28"/>
                <w:lang w:val="es-MX"/>
              </w:rPr>
            </w:pPr>
            <w:r w:rsidRPr="00724A25">
              <w:rPr>
                <w:i/>
                <w:sz w:val="28"/>
                <w:szCs w:val="28"/>
              </w:rPr>
              <w:t>Địa điểm, ngày      tháng   năm 2026</w:t>
            </w:r>
          </w:p>
        </w:tc>
      </w:tr>
    </w:tbl>
    <w:p w14:paraId="69EF7B37" w14:textId="77777777" w:rsidR="00386E54" w:rsidRPr="00724A25" w:rsidRDefault="00386E54" w:rsidP="00386E54">
      <w:pPr>
        <w:tabs>
          <w:tab w:val="left" w:pos="1095"/>
          <w:tab w:val="center" w:pos="4748"/>
        </w:tabs>
        <w:rPr>
          <w:b/>
          <w:sz w:val="28"/>
          <w:szCs w:val="28"/>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386E54" w:rsidRPr="00724A25" w14:paraId="5CD795C4" w14:textId="77777777" w:rsidTr="00D62B0E">
        <w:tc>
          <w:tcPr>
            <w:tcW w:w="2263" w:type="dxa"/>
          </w:tcPr>
          <w:p w14:paraId="2356DA01" w14:textId="77777777" w:rsidR="00386E54" w:rsidRPr="00724A25" w:rsidRDefault="00386E54" w:rsidP="00D62B0E">
            <w:pPr>
              <w:tabs>
                <w:tab w:val="left" w:pos="1095"/>
                <w:tab w:val="center" w:pos="4748"/>
              </w:tabs>
              <w:jc w:val="right"/>
              <w:rPr>
                <w:bCs/>
                <w:sz w:val="28"/>
                <w:szCs w:val="28"/>
                <w:lang w:val="en-AU"/>
              </w:rPr>
            </w:pPr>
            <w:r w:rsidRPr="00724A25">
              <w:rPr>
                <w:bCs/>
                <w:sz w:val="28"/>
                <w:szCs w:val="28"/>
                <w:lang w:val="en-AU"/>
              </w:rPr>
              <w:t>Kính gửi:</w:t>
            </w:r>
          </w:p>
        </w:tc>
        <w:tc>
          <w:tcPr>
            <w:tcW w:w="6799" w:type="dxa"/>
          </w:tcPr>
          <w:p w14:paraId="55F616DA" w14:textId="77777777" w:rsidR="00386E54" w:rsidRPr="00724A25" w:rsidRDefault="00386E54" w:rsidP="00D62B0E">
            <w:pPr>
              <w:tabs>
                <w:tab w:val="left" w:pos="1095"/>
                <w:tab w:val="center" w:pos="4748"/>
              </w:tabs>
              <w:rPr>
                <w:bCs/>
                <w:sz w:val="28"/>
                <w:szCs w:val="28"/>
                <w:lang w:val="en-AU"/>
              </w:rPr>
            </w:pPr>
            <w:r w:rsidRPr="00724A25">
              <w:rPr>
                <w:bCs/>
                <w:sz w:val="28"/>
                <w:szCs w:val="28"/>
                <w:lang w:val="en-AU"/>
              </w:rPr>
              <w:t>- Sở Y tế tỉnh/thành phố (đối với cơ sở y tế thuộc thẩm quyền quản lý của Sở Y tế);</w:t>
            </w:r>
          </w:p>
        </w:tc>
      </w:tr>
      <w:tr w:rsidR="00386E54" w:rsidRPr="00724A25" w14:paraId="29B32578" w14:textId="77777777" w:rsidTr="00D62B0E">
        <w:tc>
          <w:tcPr>
            <w:tcW w:w="2263" w:type="dxa"/>
          </w:tcPr>
          <w:p w14:paraId="5599619C" w14:textId="77777777" w:rsidR="00386E54" w:rsidRPr="00724A25" w:rsidRDefault="00386E54" w:rsidP="00D62B0E">
            <w:pPr>
              <w:tabs>
                <w:tab w:val="left" w:pos="1095"/>
                <w:tab w:val="center" w:pos="4748"/>
              </w:tabs>
              <w:jc w:val="center"/>
              <w:rPr>
                <w:bCs/>
                <w:sz w:val="28"/>
                <w:szCs w:val="28"/>
                <w:lang w:val="en-AU"/>
              </w:rPr>
            </w:pPr>
          </w:p>
        </w:tc>
        <w:tc>
          <w:tcPr>
            <w:tcW w:w="6799" w:type="dxa"/>
          </w:tcPr>
          <w:p w14:paraId="78427C9A" w14:textId="77777777" w:rsidR="00386E54" w:rsidRPr="00724A25" w:rsidRDefault="00386E54" w:rsidP="00D62B0E">
            <w:pPr>
              <w:tabs>
                <w:tab w:val="left" w:pos="1095"/>
                <w:tab w:val="center" w:pos="4748"/>
              </w:tabs>
              <w:rPr>
                <w:bCs/>
                <w:sz w:val="28"/>
                <w:szCs w:val="28"/>
                <w:lang w:val="en-AU"/>
              </w:rPr>
            </w:pPr>
            <w:r w:rsidRPr="00724A25">
              <w:rPr>
                <w:bCs/>
                <w:sz w:val="28"/>
                <w:szCs w:val="28"/>
                <w:lang w:val="en-AU"/>
              </w:rPr>
              <w:t>- Trung tâm Mua sắm tập trung thuốc Quốc gia (đối với cơ sở y tế trực thuộc Bộ Y tế).</w:t>
            </w:r>
          </w:p>
        </w:tc>
      </w:tr>
    </w:tbl>
    <w:p w14:paraId="58B13A71" w14:textId="77777777" w:rsidR="00386E54" w:rsidRPr="00724A25" w:rsidRDefault="00386E54" w:rsidP="00386E54">
      <w:pPr>
        <w:tabs>
          <w:tab w:val="left" w:pos="1095"/>
          <w:tab w:val="center" w:pos="4748"/>
        </w:tabs>
        <w:jc w:val="center"/>
        <w:rPr>
          <w:b/>
          <w:sz w:val="28"/>
          <w:szCs w:val="28"/>
          <w:lang w:val="en-AU"/>
        </w:rPr>
      </w:pPr>
    </w:p>
    <w:p w14:paraId="221BF6B1" w14:textId="77777777" w:rsidR="00386E54" w:rsidRPr="00724A25" w:rsidRDefault="00386E54" w:rsidP="00386E54">
      <w:pPr>
        <w:ind w:firstLine="720"/>
        <w:jc w:val="both"/>
        <w:rPr>
          <w:sz w:val="28"/>
          <w:szCs w:val="28"/>
          <w:lang w:val="sv-SE"/>
        </w:rPr>
      </w:pPr>
      <w:r w:rsidRPr="00724A25">
        <w:rPr>
          <w:sz w:val="28"/>
          <w:szCs w:val="28"/>
          <w:lang w:val="sv-SE"/>
        </w:rPr>
        <w:t xml:space="preserve">Căn cứ công văn số </w:t>
      </w:r>
      <w:r>
        <w:rPr>
          <w:sz w:val="28"/>
          <w:szCs w:val="28"/>
          <w:lang w:val="sv-SE"/>
        </w:rPr>
        <w:t>256</w:t>
      </w:r>
      <w:r w:rsidRPr="00724A25">
        <w:rPr>
          <w:sz w:val="28"/>
          <w:szCs w:val="28"/>
          <w:lang w:val="sv-SE"/>
        </w:rPr>
        <w:t>/TTMS-NVD ngày</w:t>
      </w:r>
      <w:r>
        <w:rPr>
          <w:sz w:val="28"/>
          <w:szCs w:val="28"/>
          <w:lang w:val="sv-SE"/>
        </w:rPr>
        <w:t xml:space="preserve"> 31</w:t>
      </w:r>
      <w:r w:rsidRPr="00724A25">
        <w:rPr>
          <w:sz w:val="28"/>
          <w:szCs w:val="28"/>
          <w:lang w:val="sv-SE"/>
        </w:rPr>
        <w:t>/3/2026 của</w:t>
      </w:r>
      <w:r w:rsidRPr="00724A25">
        <w:t xml:space="preserve"> </w:t>
      </w:r>
      <w:r w:rsidRPr="00724A25">
        <w:rPr>
          <w:sz w:val="28"/>
          <w:szCs w:val="28"/>
          <w:lang w:val="sv-SE"/>
        </w:rPr>
        <w:t>Trung tâm Mua sắm tập trung thuốc Quốc gia về việc khả năng thay thế của thuốc điều trị lao thuộc danh mục thuốc được áp dụng hình thức đàm phán giá</w:t>
      </w:r>
    </w:p>
    <w:p w14:paraId="25D39E86" w14:textId="77777777" w:rsidR="00386E54" w:rsidRPr="00724A25" w:rsidRDefault="00386E54" w:rsidP="00386E54">
      <w:pPr>
        <w:spacing w:after="120"/>
        <w:jc w:val="both"/>
        <w:rPr>
          <w:sz w:val="28"/>
          <w:szCs w:val="28"/>
          <w:lang w:val="sv-SE"/>
        </w:rPr>
      </w:pPr>
      <w:r w:rsidRPr="00724A25">
        <w:rPr>
          <w:sz w:val="28"/>
          <w:szCs w:val="28"/>
          <w:lang w:val="sv-SE"/>
        </w:rPr>
        <w:tab/>
        <w:t xml:space="preserve">Căn cứ công văn số </w:t>
      </w:r>
      <w:r w:rsidRPr="00724A25">
        <w:rPr>
          <w:i/>
          <w:iCs/>
          <w:sz w:val="28"/>
          <w:szCs w:val="28"/>
          <w:lang w:val="sv-SE"/>
        </w:rPr>
        <w:t xml:space="preserve">[ghi tên công văn chỉ đạo của </w:t>
      </w:r>
      <w:r w:rsidRPr="00724A25">
        <w:rPr>
          <w:i/>
          <w:iCs/>
          <w:sz w:val="28"/>
          <w:szCs w:val="28"/>
          <w:lang w:val="en-AU"/>
        </w:rPr>
        <w:t>Sở Y tế tỉnh/thành phố</w:t>
      </w:r>
      <w:r w:rsidRPr="00724A25">
        <w:rPr>
          <w:i/>
          <w:iCs/>
          <w:sz w:val="28"/>
          <w:szCs w:val="28"/>
          <w:lang w:val="sv-SE"/>
        </w:rPr>
        <w:t>]</w:t>
      </w:r>
    </w:p>
    <w:p w14:paraId="42753353" w14:textId="77777777" w:rsidR="00386E54" w:rsidRPr="00724A25" w:rsidRDefault="00386E54" w:rsidP="00386E54">
      <w:pPr>
        <w:spacing w:after="120"/>
        <w:ind w:firstLine="720"/>
        <w:jc w:val="both"/>
        <w:rPr>
          <w:bCs/>
          <w:sz w:val="28"/>
          <w:szCs w:val="28"/>
          <w:lang w:val="sv-SE"/>
        </w:rPr>
      </w:pPr>
      <w:r w:rsidRPr="00423922">
        <w:rPr>
          <w:bCs/>
          <w:i/>
          <w:iCs/>
          <w:sz w:val="26"/>
          <w:szCs w:val="26"/>
          <w:lang w:val="es-MX"/>
        </w:rPr>
        <w:t>TÊN CƠ QUAN, TỔ CHỨC</w:t>
      </w:r>
      <w:r w:rsidRPr="00724A25">
        <w:rPr>
          <w:bCs/>
          <w:sz w:val="28"/>
          <w:szCs w:val="28"/>
          <w:lang w:val="sv-SE"/>
        </w:rPr>
        <w:t xml:space="preserve"> có ý kiến về khả năng thay thế của thuốc </w:t>
      </w:r>
      <w:r>
        <w:rPr>
          <w:bCs/>
          <w:sz w:val="28"/>
          <w:szCs w:val="28"/>
          <w:lang w:val="sv-SE"/>
        </w:rPr>
        <w:t xml:space="preserve">đàm phán (viên phối hợp 03 thành phần </w:t>
      </w:r>
      <w:r w:rsidRPr="00724A25">
        <w:rPr>
          <w:bCs/>
          <w:sz w:val="28"/>
          <w:szCs w:val="28"/>
          <w:lang w:val="sv-SE"/>
        </w:rPr>
        <w:t>Isoniazid</w:t>
      </w:r>
      <w:r>
        <w:rPr>
          <w:bCs/>
          <w:sz w:val="28"/>
          <w:szCs w:val="28"/>
          <w:lang w:val="sv-SE"/>
        </w:rPr>
        <w:t xml:space="preserve"> 75mg</w:t>
      </w:r>
      <w:r w:rsidRPr="00724A25">
        <w:rPr>
          <w:bCs/>
          <w:sz w:val="28"/>
          <w:szCs w:val="28"/>
          <w:lang w:val="sv-SE"/>
        </w:rPr>
        <w:t>; Pyrazinamide</w:t>
      </w:r>
      <w:r>
        <w:rPr>
          <w:bCs/>
          <w:sz w:val="28"/>
          <w:szCs w:val="28"/>
          <w:lang w:val="sv-SE"/>
        </w:rPr>
        <w:t xml:space="preserve"> </w:t>
      </w:r>
      <w:r w:rsidRPr="00724A25">
        <w:rPr>
          <w:bCs/>
          <w:sz w:val="28"/>
          <w:szCs w:val="28"/>
          <w:lang w:val="sv-SE"/>
        </w:rPr>
        <w:t>400mg; Rifampicin</w:t>
      </w:r>
      <w:r>
        <w:rPr>
          <w:bCs/>
          <w:sz w:val="28"/>
          <w:szCs w:val="28"/>
          <w:lang w:val="sv-SE"/>
        </w:rPr>
        <w:t xml:space="preserve"> </w:t>
      </w:r>
      <w:r w:rsidRPr="00724A25">
        <w:rPr>
          <w:bCs/>
          <w:sz w:val="28"/>
          <w:szCs w:val="28"/>
          <w:lang w:val="sv-SE"/>
        </w:rPr>
        <w:t>150mg</w:t>
      </w:r>
      <w:r>
        <w:rPr>
          <w:bCs/>
          <w:sz w:val="28"/>
          <w:szCs w:val="28"/>
          <w:lang w:val="sv-SE"/>
        </w:rPr>
        <w:t>)</w:t>
      </w:r>
      <w:r w:rsidRPr="00724A25">
        <w:rPr>
          <w:bCs/>
          <w:sz w:val="28"/>
          <w:szCs w:val="28"/>
          <w:lang w:val="sv-SE"/>
        </w:rPr>
        <w:t>, cụ thể như sau:</w:t>
      </w:r>
    </w:p>
    <w:tbl>
      <w:tblPr>
        <w:tblStyle w:val="TableGrid"/>
        <w:tblW w:w="0" w:type="auto"/>
        <w:tblLook w:val="04A0" w:firstRow="1" w:lastRow="0" w:firstColumn="1" w:lastColumn="0" w:noHBand="0" w:noVBand="1"/>
      </w:tblPr>
      <w:tblGrid>
        <w:gridCol w:w="1087"/>
        <w:gridCol w:w="2573"/>
        <w:gridCol w:w="2701"/>
        <w:gridCol w:w="2701"/>
      </w:tblGrid>
      <w:tr w:rsidR="00386E54" w:rsidRPr="00724A25" w14:paraId="1F97A47A" w14:textId="77777777" w:rsidTr="00D62B0E">
        <w:tc>
          <w:tcPr>
            <w:tcW w:w="1087" w:type="dxa"/>
          </w:tcPr>
          <w:p w14:paraId="253EDD48" w14:textId="77777777" w:rsidR="00386E54" w:rsidRPr="00724A25" w:rsidRDefault="00386E54" w:rsidP="00D62B0E">
            <w:pPr>
              <w:spacing w:after="120"/>
              <w:jc w:val="center"/>
              <w:rPr>
                <w:b/>
                <w:sz w:val="28"/>
                <w:szCs w:val="28"/>
                <w:lang w:val="sv-SE"/>
              </w:rPr>
            </w:pPr>
            <w:r w:rsidRPr="00724A25">
              <w:rPr>
                <w:b/>
                <w:sz w:val="28"/>
                <w:szCs w:val="28"/>
                <w:lang w:val="sv-SE"/>
              </w:rPr>
              <w:t>STT</w:t>
            </w:r>
          </w:p>
        </w:tc>
        <w:tc>
          <w:tcPr>
            <w:tcW w:w="2573" w:type="dxa"/>
          </w:tcPr>
          <w:p w14:paraId="77BBDCBC" w14:textId="77777777" w:rsidR="00386E54" w:rsidRPr="00724A25" w:rsidRDefault="00386E54" w:rsidP="00D62B0E">
            <w:pPr>
              <w:spacing w:after="120"/>
              <w:jc w:val="center"/>
              <w:rPr>
                <w:b/>
                <w:sz w:val="28"/>
                <w:szCs w:val="28"/>
                <w:lang w:val="sv-SE"/>
              </w:rPr>
            </w:pPr>
            <w:r w:rsidRPr="00724A25">
              <w:rPr>
                <w:b/>
                <w:sz w:val="28"/>
                <w:szCs w:val="28"/>
                <w:lang w:val="sv-SE"/>
              </w:rPr>
              <w:t>Nội dung</w:t>
            </w:r>
          </w:p>
        </w:tc>
        <w:tc>
          <w:tcPr>
            <w:tcW w:w="2701" w:type="dxa"/>
          </w:tcPr>
          <w:p w14:paraId="7D10005E" w14:textId="77777777" w:rsidR="00386E54" w:rsidRPr="00423922" w:rsidRDefault="00386E54" w:rsidP="00D62B0E">
            <w:pPr>
              <w:tabs>
                <w:tab w:val="left" w:leader="dot" w:pos="9071"/>
              </w:tabs>
              <w:jc w:val="center"/>
              <w:rPr>
                <w:sz w:val="28"/>
                <w:szCs w:val="28"/>
                <w:lang w:val="sv-SE"/>
              </w:rPr>
            </w:pPr>
            <w:r w:rsidRPr="00423922">
              <w:rPr>
                <w:b/>
                <w:bCs/>
                <w:sz w:val="28"/>
                <w:szCs w:val="28"/>
                <w:lang w:val="sv-SE"/>
              </w:rPr>
              <w:t>Có thể thay thế</w:t>
            </w:r>
          </w:p>
          <w:p w14:paraId="69EB21E3" w14:textId="77777777" w:rsidR="00386E54" w:rsidRPr="00423922" w:rsidRDefault="00386E54" w:rsidP="00D62B0E">
            <w:pPr>
              <w:spacing w:after="120"/>
              <w:jc w:val="center"/>
              <w:rPr>
                <w:bCs/>
                <w:sz w:val="28"/>
                <w:szCs w:val="28"/>
                <w:lang w:val="sv-SE"/>
              </w:rPr>
            </w:pPr>
            <w:r w:rsidRPr="00423922">
              <w:rPr>
                <w:sz w:val="28"/>
                <w:szCs w:val="28"/>
                <w:lang w:val="sv-SE"/>
              </w:rPr>
              <w:t>(Chọn đánh dấu X)</w:t>
            </w:r>
          </w:p>
        </w:tc>
        <w:tc>
          <w:tcPr>
            <w:tcW w:w="2701" w:type="dxa"/>
          </w:tcPr>
          <w:p w14:paraId="7C7FF886" w14:textId="77777777" w:rsidR="00386E54" w:rsidRPr="00423922" w:rsidRDefault="00386E54" w:rsidP="00D62B0E">
            <w:pPr>
              <w:tabs>
                <w:tab w:val="left" w:leader="dot" w:pos="9071"/>
              </w:tabs>
              <w:jc w:val="center"/>
              <w:rPr>
                <w:b/>
                <w:bCs/>
                <w:sz w:val="28"/>
                <w:szCs w:val="28"/>
                <w:lang w:val="sv-SE"/>
              </w:rPr>
            </w:pPr>
            <w:r w:rsidRPr="00423922">
              <w:rPr>
                <w:b/>
                <w:bCs/>
                <w:sz w:val="28"/>
                <w:szCs w:val="28"/>
                <w:lang w:val="sv-SE"/>
              </w:rPr>
              <w:t>Không thể thay thế</w:t>
            </w:r>
          </w:p>
          <w:p w14:paraId="546E1E92" w14:textId="77777777" w:rsidR="00386E54" w:rsidRPr="00423922" w:rsidRDefault="00386E54" w:rsidP="00D62B0E">
            <w:pPr>
              <w:tabs>
                <w:tab w:val="left" w:leader="dot" w:pos="9071"/>
              </w:tabs>
              <w:jc w:val="center"/>
              <w:rPr>
                <w:bCs/>
                <w:sz w:val="28"/>
                <w:szCs w:val="28"/>
                <w:lang w:val="sv-SE"/>
              </w:rPr>
            </w:pPr>
            <w:r w:rsidRPr="00423922">
              <w:rPr>
                <w:sz w:val="28"/>
                <w:szCs w:val="28"/>
                <w:lang w:val="sv-SE"/>
              </w:rPr>
              <w:t>(Chọn đánh dấu X)</w:t>
            </w:r>
          </w:p>
        </w:tc>
      </w:tr>
      <w:tr w:rsidR="00386E54" w:rsidRPr="00724A25" w14:paraId="03FBACD2" w14:textId="77777777" w:rsidTr="00D62B0E">
        <w:tc>
          <w:tcPr>
            <w:tcW w:w="1087" w:type="dxa"/>
          </w:tcPr>
          <w:p w14:paraId="178DA335" w14:textId="77777777" w:rsidR="00386E54" w:rsidRPr="00724A25" w:rsidRDefault="00386E54" w:rsidP="00D62B0E">
            <w:pPr>
              <w:spacing w:after="120"/>
              <w:jc w:val="center"/>
              <w:rPr>
                <w:bCs/>
                <w:sz w:val="28"/>
                <w:szCs w:val="28"/>
                <w:lang w:val="sv-SE"/>
              </w:rPr>
            </w:pPr>
            <w:r w:rsidRPr="00724A25">
              <w:rPr>
                <w:bCs/>
                <w:sz w:val="28"/>
                <w:szCs w:val="28"/>
                <w:lang w:val="sv-SE"/>
              </w:rPr>
              <w:t>1</w:t>
            </w:r>
          </w:p>
        </w:tc>
        <w:tc>
          <w:tcPr>
            <w:tcW w:w="2573" w:type="dxa"/>
          </w:tcPr>
          <w:p w14:paraId="2FBAD54A" w14:textId="77777777" w:rsidR="00386E54" w:rsidRPr="00724A25" w:rsidRDefault="00386E54" w:rsidP="00D62B0E">
            <w:pPr>
              <w:spacing w:after="120"/>
              <w:jc w:val="both"/>
              <w:rPr>
                <w:bCs/>
                <w:sz w:val="28"/>
                <w:szCs w:val="28"/>
                <w:lang w:val="sv-SE"/>
              </w:rPr>
            </w:pPr>
            <w:r w:rsidRPr="00724A25">
              <w:rPr>
                <w:bCs/>
                <w:sz w:val="28"/>
                <w:szCs w:val="28"/>
                <w:lang w:val="sv-SE"/>
              </w:rPr>
              <w:t>Có phác đồ thay thế</w:t>
            </w:r>
          </w:p>
        </w:tc>
        <w:tc>
          <w:tcPr>
            <w:tcW w:w="2701" w:type="dxa"/>
          </w:tcPr>
          <w:p w14:paraId="2D9531BB" w14:textId="77777777" w:rsidR="00386E54" w:rsidRPr="00724A25" w:rsidRDefault="00386E54" w:rsidP="00D62B0E">
            <w:pPr>
              <w:spacing w:after="120"/>
              <w:jc w:val="both"/>
              <w:rPr>
                <w:bCs/>
                <w:sz w:val="28"/>
                <w:szCs w:val="28"/>
                <w:lang w:val="vi-VN"/>
              </w:rPr>
            </w:pPr>
          </w:p>
        </w:tc>
        <w:tc>
          <w:tcPr>
            <w:tcW w:w="2701" w:type="dxa"/>
          </w:tcPr>
          <w:p w14:paraId="4FA18F1A" w14:textId="77777777" w:rsidR="00386E54" w:rsidRPr="00724A25" w:rsidRDefault="00386E54" w:rsidP="00D62B0E">
            <w:pPr>
              <w:spacing w:after="120"/>
              <w:jc w:val="both"/>
              <w:rPr>
                <w:bCs/>
                <w:sz w:val="28"/>
                <w:szCs w:val="28"/>
                <w:lang w:val="sv-SE"/>
              </w:rPr>
            </w:pPr>
          </w:p>
        </w:tc>
      </w:tr>
      <w:tr w:rsidR="00386E54" w:rsidRPr="00724A25" w14:paraId="75C28A90" w14:textId="77777777" w:rsidTr="00D62B0E">
        <w:tc>
          <w:tcPr>
            <w:tcW w:w="1087" w:type="dxa"/>
          </w:tcPr>
          <w:p w14:paraId="692195A1" w14:textId="77777777" w:rsidR="00386E54" w:rsidRPr="00724A25" w:rsidRDefault="00386E54" w:rsidP="00D62B0E">
            <w:pPr>
              <w:spacing w:after="120"/>
              <w:jc w:val="center"/>
              <w:rPr>
                <w:bCs/>
                <w:sz w:val="28"/>
                <w:szCs w:val="28"/>
                <w:lang w:val="sv-SE"/>
              </w:rPr>
            </w:pPr>
            <w:r w:rsidRPr="00724A25">
              <w:rPr>
                <w:bCs/>
                <w:sz w:val="28"/>
                <w:szCs w:val="28"/>
                <w:lang w:val="sv-SE"/>
              </w:rPr>
              <w:t>2</w:t>
            </w:r>
          </w:p>
        </w:tc>
        <w:tc>
          <w:tcPr>
            <w:tcW w:w="2573" w:type="dxa"/>
          </w:tcPr>
          <w:p w14:paraId="48763B2C" w14:textId="77777777" w:rsidR="00386E54" w:rsidRPr="00724A25" w:rsidRDefault="00386E54" w:rsidP="00D62B0E">
            <w:pPr>
              <w:spacing w:after="120"/>
              <w:jc w:val="both"/>
              <w:rPr>
                <w:bCs/>
                <w:sz w:val="28"/>
                <w:szCs w:val="28"/>
                <w:lang w:val="sv-SE"/>
              </w:rPr>
            </w:pPr>
            <w:r w:rsidRPr="00724A25">
              <w:rPr>
                <w:bCs/>
                <w:sz w:val="28"/>
                <w:szCs w:val="28"/>
                <w:lang w:val="sv-SE"/>
              </w:rPr>
              <w:t>Thay thế sử dụng phối hợp thuốc có 02 thành phần và 01 thuốc đơn thành phần</w:t>
            </w:r>
            <w:r>
              <w:rPr>
                <w:bCs/>
                <w:sz w:val="28"/>
                <w:szCs w:val="28"/>
                <w:lang w:val="sv-SE"/>
              </w:rPr>
              <w:t xml:space="preserve"> hoặc </w:t>
            </w:r>
            <w:r w:rsidRPr="00724A25">
              <w:rPr>
                <w:bCs/>
                <w:sz w:val="28"/>
                <w:szCs w:val="28"/>
                <w:lang w:val="sv-SE"/>
              </w:rPr>
              <w:t>03 thuốc đơn thành phần</w:t>
            </w:r>
          </w:p>
        </w:tc>
        <w:tc>
          <w:tcPr>
            <w:tcW w:w="2701" w:type="dxa"/>
          </w:tcPr>
          <w:p w14:paraId="7AC8E039" w14:textId="77777777" w:rsidR="00386E54" w:rsidRPr="00724A25" w:rsidRDefault="00386E54" w:rsidP="00D62B0E">
            <w:pPr>
              <w:spacing w:after="120"/>
              <w:jc w:val="both"/>
              <w:rPr>
                <w:bCs/>
                <w:sz w:val="28"/>
                <w:szCs w:val="28"/>
                <w:lang w:val="sv-SE"/>
              </w:rPr>
            </w:pPr>
          </w:p>
        </w:tc>
        <w:tc>
          <w:tcPr>
            <w:tcW w:w="2701" w:type="dxa"/>
          </w:tcPr>
          <w:p w14:paraId="074ED15D" w14:textId="77777777" w:rsidR="00386E54" w:rsidRPr="00724A25" w:rsidRDefault="00386E54" w:rsidP="00D62B0E">
            <w:pPr>
              <w:spacing w:after="120"/>
              <w:jc w:val="both"/>
              <w:rPr>
                <w:bCs/>
                <w:sz w:val="28"/>
                <w:szCs w:val="28"/>
                <w:lang w:val="sv-SE"/>
              </w:rPr>
            </w:pPr>
          </w:p>
        </w:tc>
      </w:tr>
    </w:tbl>
    <w:p w14:paraId="434AB5D7" w14:textId="77777777" w:rsidR="00386E54" w:rsidRPr="00724A25" w:rsidRDefault="00386E54" w:rsidP="00386E54">
      <w:pPr>
        <w:spacing w:before="120" w:line="324" w:lineRule="auto"/>
        <w:jc w:val="both"/>
        <w:rPr>
          <w:bCs/>
          <w:sz w:val="26"/>
          <w:szCs w:val="26"/>
          <w:lang w:val="es-MX"/>
        </w:rPr>
      </w:pPr>
      <w:r w:rsidRPr="00724A25">
        <w:rPr>
          <w:sz w:val="28"/>
          <w:szCs w:val="28"/>
        </w:rPr>
        <w:tab/>
      </w:r>
      <w:r w:rsidRPr="00724A25">
        <w:rPr>
          <w:bCs/>
          <w:i/>
          <w:iCs/>
          <w:sz w:val="26"/>
          <w:szCs w:val="26"/>
          <w:lang w:val="es-MX"/>
        </w:rPr>
        <w:t>TÊN CƠ QUAN, TỔ CHỨC</w:t>
      </w:r>
      <w:r w:rsidRPr="00724A25">
        <w:rPr>
          <w:bCs/>
          <w:sz w:val="26"/>
          <w:szCs w:val="26"/>
          <w:lang w:val="es-MX"/>
        </w:rPr>
        <w:t xml:space="preserve"> kính gửi </w:t>
      </w:r>
      <w:r w:rsidRPr="00724A25">
        <w:rPr>
          <w:i/>
          <w:iCs/>
          <w:sz w:val="28"/>
          <w:szCs w:val="28"/>
          <w:lang w:val="sv-SE"/>
        </w:rPr>
        <w:t xml:space="preserve">[ghi tên đơn vị kính gửi ở trên] </w:t>
      </w:r>
      <w:r w:rsidRPr="00724A25">
        <w:rPr>
          <w:bCs/>
          <w:sz w:val="26"/>
          <w:szCs w:val="26"/>
          <w:lang w:val="es-MX"/>
        </w:rPr>
        <w:t>để biết, tổng hợp.</w:t>
      </w:r>
    </w:p>
    <w:p w14:paraId="242ED8F1" w14:textId="77777777" w:rsidR="00386E54" w:rsidRPr="00423922" w:rsidRDefault="00386E54" w:rsidP="00386E54">
      <w:pPr>
        <w:spacing w:line="324" w:lineRule="auto"/>
        <w:ind w:firstLine="720"/>
        <w:jc w:val="both"/>
        <w:rPr>
          <w:sz w:val="28"/>
          <w:szCs w:val="28"/>
        </w:rPr>
      </w:pPr>
      <w:r w:rsidRPr="00724A25">
        <w:rPr>
          <w:bCs/>
          <w:sz w:val="26"/>
          <w:szCs w:val="26"/>
          <w:lang w:val="es-MX"/>
        </w:rPr>
        <w:t>Trân trọng!</w:t>
      </w:r>
    </w:p>
    <w:tbl>
      <w:tblPr>
        <w:tblW w:w="9428" w:type="dxa"/>
        <w:tblInd w:w="-142" w:type="dxa"/>
        <w:tblLook w:val="01E0" w:firstRow="1" w:lastRow="1" w:firstColumn="1" w:lastColumn="1" w:noHBand="0" w:noVBand="0"/>
      </w:tblPr>
      <w:tblGrid>
        <w:gridCol w:w="139"/>
        <w:gridCol w:w="3882"/>
        <w:gridCol w:w="693"/>
        <w:gridCol w:w="4576"/>
        <w:gridCol w:w="138"/>
      </w:tblGrid>
      <w:tr w:rsidR="00386E54" w:rsidRPr="00724A25" w14:paraId="72A36E71" w14:textId="77777777" w:rsidTr="00D62B0E">
        <w:trPr>
          <w:gridBefore w:val="1"/>
          <w:wBefore w:w="139" w:type="dxa"/>
          <w:trHeight w:val="507"/>
        </w:trPr>
        <w:tc>
          <w:tcPr>
            <w:tcW w:w="4575" w:type="dxa"/>
            <w:gridSpan w:val="2"/>
          </w:tcPr>
          <w:p w14:paraId="3445553E" w14:textId="77777777" w:rsidR="00386E54" w:rsidRPr="00724A25" w:rsidRDefault="00386E54" w:rsidP="00D62B0E">
            <w:pPr>
              <w:spacing w:before="60"/>
              <w:ind w:left="-108"/>
              <w:rPr>
                <w:b/>
                <w:i/>
              </w:rPr>
            </w:pPr>
            <w:r w:rsidRPr="00724A25">
              <w:rPr>
                <w:b/>
                <w:i/>
              </w:rPr>
              <w:t>Nơi nhận:</w:t>
            </w:r>
          </w:p>
          <w:p w14:paraId="62E3EE22" w14:textId="77777777" w:rsidR="00386E54" w:rsidRPr="00724A25" w:rsidRDefault="00386E54" w:rsidP="00D62B0E">
            <w:pPr>
              <w:ind w:left="-108"/>
              <w:rPr>
                <w:sz w:val="22"/>
                <w:szCs w:val="22"/>
              </w:rPr>
            </w:pPr>
            <w:r w:rsidRPr="00724A25">
              <w:rPr>
                <w:sz w:val="22"/>
                <w:szCs w:val="22"/>
              </w:rPr>
              <w:t>- Như trên;</w:t>
            </w:r>
          </w:p>
          <w:p w14:paraId="5D337A8C" w14:textId="77777777" w:rsidR="00386E54" w:rsidRPr="00724A25" w:rsidRDefault="00386E54" w:rsidP="00D62B0E">
            <w:pPr>
              <w:ind w:left="-108"/>
              <w:rPr>
                <w:sz w:val="22"/>
                <w:szCs w:val="22"/>
              </w:rPr>
            </w:pPr>
            <w:r w:rsidRPr="00724A25">
              <w:rPr>
                <w:sz w:val="22"/>
                <w:szCs w:val="22"/>
              </w:rPr>
              <w:t>- …</w:t>
            </w:r>
          </w:p>
          <w:p w14:paraId="1AF131CA" w14:textId="77777777" w:rsidR="00386E54" w:rsidRPr="00724A25" w:rsidRDefault="00386E54" w:rsidP="00D62B0E">
            <w:pPr>
              <w:tabs>
                <w:tab w:val="left" w:pos="3060"/>
              </w:tabs>
              <w:ind w:left="-108"/>
              <w:rPr>
                <w:sz w:val="22"/>
                <w:szCs w:val="22"/>
              </w:rPr>
            </w:pPr>
            <w:r w:rsidRPr="00724A25">
              <w:rPr>
                <w:sz w:val="22"/>
                <w:szCs w:val="22"/>
              </w:rPr>
              <w:t>- Lưu: VT,....</w:t>
            </w:r>
          </w:p>
        </w:tc>
        <w:tc>
          <w:tcPr>
            <w:tcW w:w="4714" w:type="dxa"/>
            <w:gridSpan w:val="2"/>
          </w:tcPr>
          <w:p w14:paraId="320FDF8F" w14:textId="77777777" w:rsidR="00386E54" w:rsidRPr="00724A25" w:rsidRDefault="00386E54" w:rsidP="00D62B0E">
            <w:pPr>
              <w:jc w:val="center"/>
              <w:rPr>
                <w:b/>
                <w:sz w:val="26"/>
                <w:szCs w:val="28"/>
              </w:rPr>
            </w:pPr>
            <w:r w:rsidRPr="00724A25">
              <w:rPr>
                <w:b/>
                <w:sz w:val="26"/>
                <w:szCs w:val="28"/>
              </w:rPr>
              <w:t>THỦ TRƯỞNG ĐƠN VỊ</w:t>
            </w:r>
          </w:p>
          <w:p w14:paraId="26004E3D" w14:textId="77777777" w:rsidR="00386E54" w:rsidRPr="00724A25" w:rsidRDefault="00386E54" w:rsidP="00D62B0E">
            <w:pPr>
              <w:rPr>
                <w:sz w:val="72"/>
                <w:szCs w:val="72"/>
              </w:rPr>
            </w:pPr>
          </w:p>
          <w:p w14:paraId="74C6331A" w14:textId="77777777" w:rsidR="00386E54" w:rsidRPr="00724A25" w:rsidRDefault="00386E54" w:rsidP="00D62B0E">
            <w:pPr>
              <w:rPr>
                <w:b/>
                <w:sz w:val="28"/>
                <w:szCs w:val="28"/>
              </w:rPr>
            </w:pPr>
          </w:p>
        </w:tc>
      </w:tr>
      <w:tr w:rsidR="00386E54" w:rsidRPr="00724A25" w14:paraId="5282D979" w14:textId="77777777" w:rsidTr="00D62B0E">
        <w:tblPrEx>
          <w:tblLook w:val="04A0" w:firstRow="1" w:lastRow="0" w:firstColumn="1" w:lastColumn="0" w:noHBand="0" w:noVBand="1"/>
        </w:tblPrEx>
        <w:trPr>
          <w:gridAfter w:val="1"/>
          <w:wAfter w:w="138" w:type="dxa"/>
          <w:trHeight w:val="66"/>
        </w:trPr>
        <w:tc>
          <w:tcPr>
            <w:tcW w:w="4021" w:type="dxa"/>
            <w:gridSpan w:val="2"/>
          </w:tcPr>
          <w:p w14:paraId="02D0EAF4" w14:textId="77777777" w:rsidR="00386E54" w:rsidRPr="00724A25" w:rsidRDefault="00386E54" w:rsidP="00D62B0E">
            <w:pPr>
              <w:rPr>
                <w:b/>
                <w:sz w:val="28"/>
                <w:szCs w:val="28"/>
                <w:lang w:val="es-MX"/>
              </w:rPr>
            </w:pPr>
          </w:p>
        </w:tc>
        <w:tc>
          <w:tcPr>
            <w:tcW w:w="5269" w:type="dxa"/>
            <w:gridSpan w:val="2"/>
          </w:tcPr>
          <w:p w14:paraId="23D23689" w14:textId="77777777" w:rsidR="00386E54" w:rsidRPr="00724A25" w:rsidRDefault="00386E54" w:rsidP="00D62B0E">
            <w:pPr>
              <w:jc w:val="center"/>
              <w:rPr>
                <w:b/>
                <w:sz w:val="28"/>
                <w:szCs w:val="28"/>
                <w:lang w:val="es-MX"/>
              </w:rPr>
            </w:pPr>
          </w:p>
        </w:tc>
      </w:tr>
      <w:tr w:rsidR="00386E54" w:rsidRPr="00724A25" w14:paraId="77B79EDF" w14:textId="77777777" w:rsidTr="00D62B0E">
        <w:tblPrEx>
          <w:tblLook w:val="04A0" w:firstRow="1" w:lastRow="0" w:firstColumn="1" w:lastColumn="0" w:noHBand="0" w:noVBand="1"/>
        </w:tblPrEx>
        <w:trPr>
          <w:gridAfter w:val="1"/>
          <w:wAfter w:w="138" w:type="dxa"/>
          <w:trHeight w:val="80"/>
        </w:trPr>
        <w:tc>
          <w:tcPr>
            <w:tcW w:w="4021" w:type="dxa"/>
            <w:gridSpan w:val="2"/>
          </w:tcPr>
          <w:p w14:paraId="00DDCE2E" w14:textId="77777777" w:rsidR="00386E54" w:rsidRPr="00724A25" w:rsidRDefault="00386E54" w:rsidP="00D62B0E">
            <w:pPr>
              <w:spacing w:line="276" w:lineRule="auto"/>
              <w:jc w:val="center"/>
              <w:rPr>
                <w:lang w:val="es-MX"/>
              </w:rPr>
            </w:pPr>
          </w:p>
        </w:tc>
        <w:tc>
          <w:tcPr>
            <w:tcW w:w="5269" w:type="dxa"/>
            <w:gridSpan w:val="2"/>
          </w:tcPr>
          <w:p w14:paraId="583B584E" w14:textId="77777777" w:rsidR="00386E54" w:rsidRPr="00724A25" w:rsidRDefault="00386E54" w:rsidP="00D62B0E">
            <w:pPr>
              <w:rPr>
                <w:b/>
                <w:sz w:val="28"/>
                <w:szCs w:val="28"/>
                <w:lang w:val="es-MX"/>
              </w:rPr>
            </w:pPr>
          </w:p>
        </w:tc>
      </w:tr>
    </w:tbl>
    <w:p w14:paraId="0B744AA4" w14:textId="77777777" w:rsidR="000611DB" w:rsidRDefault="000611DB"/>
    <w:sectPr w:rsidR="00061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83"/>
    <w:rsid w:val="000611DB"/>
    <w:rsid w:val="000920B5"/>
    <w:rsid w:val="00386E54"/>
    <w:rsid w:val="00442587"/>
    <w:rsid w:val="00467927"/>
    <w:rsid w:val="00581575"/>
    <w:rsid w:val="00601083"/>
    <w:rsid w:val="00687C87"/>
    <w:rsid w:val="00A7003C"/>
    <w:rsid w:val="00A8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17DAF-7088-40F1-9F37-A962EE9A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5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0108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108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108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108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0108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0108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0108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0108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0108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0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10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10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10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10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1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083"/>
    <w:rPr>
      <w:rFonts w:eastAsiaTheme="majorEastAsia" w:cstheme="majorBidi"/>
      <w:color w:val="272727" w:themeColor="text1" w:themeTint="D8"/>
    </w:rPr>
  </w:style>
  <w:style w:type="paragraph" w:styleId="Title">
    <w:name w:val="Title"/>
    <w:basedOn w:val="Normal"/>
    <w:next w:val="Normal"/>
    <w:link w:val="TitleChar"/>
    <w:uiPriority w:val="10"/>
    <w:qFormat/>
    <w:rsid w:val="006010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1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0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1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08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01083"/>
    <w:rPr>
      <w:i/>
      <w:iCs/>
      <w:color w:val="404040" w:themeColor="text1" w:themeTint="BF"/>
    </w:rPr>
  </w:style>
  <w:style w:type="paragraph" w:styleId="ListParagraph">
    <w:name w:val="List Paragraph"/>
    <w:basedOn w:val="Normal"/>
    <w:uiPriority w:val="34"/>
    <w:qFormat/>
    <w:rsid w:val="0060108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01083"/>
    <w:rPr>
      <w:i/>
      <w:iCs/>
      <w:color w:val="2F5496" w:themeColor="accent1" w:themeShade="BF"/>
    </w:rPr>
  </w:style>
  <w:style w:type="paragraph" w:styleId="IntenseQuote">
    <w:name w:val="Intense Quote"/>
    <w:basedOn w:val="Normal"/>
    <w:next w:val="Normal"/>
    <w:link w:val="IntenseQuoteChar"/>
    <w:uiPriority w:val="30"/>
    <w:qFormat/>
    <w:rsid w:val="0060108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01083"/>
    <w:rPr>
      <w:i/>
      <w:iCs/>
      <w:color w:val="2F5496" w:themeColor="accent1" w:themeShade="BF"/>
    </w:rPr>
  </w:style>
  <w:style w:type="character" w:styleId="IntenseReference">
    <w:name w:val="Intense Reference"/>
    <w:basedOn w:val="DefaultParagraphFont"/>
    <w:uiPriority w:val="32"/>
    <w:qFormat/>
    <w:rsid w:val="00601083"/>
    <w:rPr>
      <w:b/>
      <w:bCs/>
      <w:smallCaps/>
      <w:color w:val="2F5496" w:themeColor="accent1" w:themeShade="BF"/>
      <w:spacing w:val="5"/>
    </w:rPr>
  </w:style>
  <w:style w:type="table" w:styleId="TableGrid">
    <w:name w:val="Table Grid"/>
    <w:basedOn w:val="TableNormal"/>
    <w:uiPriority w:val="39"/>
    <w:rsid w:val="00386E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2026-03-31T07:51:00Z</dcterms:created>
  <dcterms:modified xsi:type="dcterms:W3CDTF">2026-03-31T07:51:00Z</dcterms:modified>
</cp:coreProperties>
</file>